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50F43" w14:textId="3CA6E6A6" w:rsidR="002B22B9" w:rsidRPr="00B93AA8" w:rsidRDefault="002B22B9">
      <w:r w:rsidRPr="00B93AA8">
        <w:t>Cash transfer no substitute for efficient public services</w:t>
      </w:r>
      <w:bookmarkStart w:id="0" w:name="_GoBack"/>
      <w:bookmarkEnd w:id="0"/>
    </w:p>
    <w:p w14:paraId="12575D67" w14:textId="77777777" w:rsidR="002B22B9" w:rsidRPr="00B93AA8" w:rsidRDefault="002B22B9"/>
    <w:p w14:paraId="0FC9A5A7" w14:textId="0429EC39" w:rsidR="00352A3B" w:rsidRPr="00B93AA8" w:rsidRDefault="00122E0A">
      <w:proofErr w:type="spellStart"/>
      <w:r w:rsidRPr="00B93AA8">
        <w:t>Bolsa</w:t>
      </w:r>
      <w:proofErr w:type="spellEnd"/>
      <w:r w:rsidRPr="00B93AA8">
        <w:t xml:space="preserve"> </w:t>
      </w:r>
      <w:proofErr w:type="spellStart"/>
      <w:r w:rsidRPr="00B93AA8">
        <w:t>Familia</w:t>
      </w:r>
      <w:proofErr w:type="spellEnd"/>
      <w:r w:rsidRPr="00B93AA8">
        <w:t xml:space="preserve">, the program of </w:t>
      </w:r>
      <w:r w:rsidR="00704133" w:rsidRPr="00B93AA8">
        <w:t>conditional cash transfer</w:t>
      </w:r>
      <w:r w:rsidRPr="00B93AA8">
        <w:t>s</w:t>
      </w:r>
      <w:r w:rsidR="00F86EB6" w:rsidRPr="00B93AA8">
        <w:t xml:space="preserve"> to poor families </w:t>
      </w:r>
      <w:r w:rsidR="001D0AD2">
        <w:t xml:space="preserve">in Brazil </w:t>
      </w:r>
      <w:r w:rsidR="00F86EB6" w:rsidRPr="00B93AA8">
        <w:t>is</w:t>
      </w:r>
      <w:r w:rsidRPr="00B93AA8">
        <w:t xml:space="preserve"> hailed as the most successful social program for</w:t>
      </w:r>
      <w:r w:rsidR="00704133" w:rsidRPr="00B93AA8">
        <w:t xml:space="preserve"> poverty</w:t>
      </w:r>
      <w:r w:rsidR="00F86EB6" w:rsidRPr="00B93AA8">
        <w:t xml:space="preserve"> alleviation. But can one</w:t>
      </w:r>
      <w:r w:rsidR="002B22B9" w:rsidRPr="00B93AA8">
        <w:t xml:space="preserve"> program be the single magic bullet</w:t>
      </w:r>
      <w:r w:rsidRPr="00B93AA8">
        <w:t xml:space="preserve">? </w:t>
      </w:r>
      <w:proofErr w:type="spellStart"/>
      <w:r w:rsidR="00352A3B" w:rsidRPr="00B93AA8">
        <w:t>Sualine’s</w:t>
      </w:r>
      <w:proofErr w:type="spellEnd"/>
      <w:r w:rsidR="00352A3B" w:rsidRPr="00B93AA8">
        <w:t xml:space="preserve"> story suggests otherwise.</w:t>
      </w:r>
    </w:p>
    <w:p w14:paraId="6C342362" w14:textId="40884430" w:rsidR="00B527B9" w:rsidRPr="00B93AA8" w:rsidRDefault="00352A3B">
      <w:proofErr w:type="spellStart"/>
      <w:r w:rsidRPr="00B93AA8">
        <w:t>Sualine</w:t>
      </w:r>
      <w:proofErr w:type="spellEnd"/>
      <w:r w:rsidRPr="00B93AA8">
        <w:t xml:space="preserve"> Fernando dos Santos was at the health center in </w:t>
      </w:r>
      <w:proofErr w:type="spellStart"/>
      <w:r w:rsidRPr="00B93AA8">
        <w:t>Sussuarana</w:t>
      </w:r>
      <w:proofErr w:type="spellEnd"/>
      <w:r w:rsidRPr="00B93AA8">
        <w:t xml:space="preserve"> to get her 7-year-old daughter Miriam vaccinated as </w:t>
      </w:r>
      <w:r w:rsidR="00B527B9" w:rsidRPr="00B93AA8">
        <w:t xml:space="preserve">an </w:t>
      </w:r>
      <w:proofErr w:type="spellStart"/>
      <w:r w:rsidR="00B527B9" w:rsidRPr="00B93AA8">
        <w:t>immunisation</w:t>
      </w:r>
      <w:proofErr w:type="spellEnd"/>
      <w:r w:rsidR="00B527B9" w:rsidRPr="00B93AA8">
        <w:t xml:space="preserve"> campaign was on. S</w:t>
      </w:r>
      <w:r w:rsidR="00016CEC" w:rsidRPr="00B93AA8">
        <w:t xml:space="preserve">he also needed </w:t>
      </w:r>
      <w:r w:rsidR="00B527B9" w:rsidRPr="00B93AA8">
        <w:t>to get the medicines prescribed for Miriam’s wounded</w:t>
      </w:r>
      <w:r w:rsidR="00036306" w:rsidRPr="00B93AA8">
        <w:t xml:space="preserve"> foot f</w:t>
      </w:r>
      <w:r w:rsidR="00B527B9" w:rsidRPr="00B93AA8">
        <w:t>rom the</w:t>
      </w:r>
      <w:r w:rsidR="00036306" w:rsidRPr="00B93AA8">
        <w:t xml:space="preserve"> health </w:t>
      </w:r>
      <w:proofErr w:type="spellStart"/>
      <w:r w:rsidR="00036306" w:rsidRPr="00B93AA8">
        <w:t>centre</w:t>
      </w:r>
      <w:proofErr w:type="spellEnd"/>
      <w:r w:rsidR="00036306" w:rsidRPr="00B93AA8">
        <w:t>.</w:t>
      </w:r>
      <w:r w:rsidR="00B527B9" w:rsidRPr="00B93AA8">
        <w:t xml:space="preserve"> </w:t>
      </w:r>
    </w:p>
    <w:p w14:paraId="31646B90" w14:textId="052A710E" w:rsidR="00B527B9" w:rsidRPr="00B93AA8" w:rsidRDefault="00B527B9">
      <w:r w:rsidRPr="00B93AA8">
        <w:t>“There is no doctor in this health center for many years. So, when my daughter stepped on a nail and injured her foot I took her to the health center much f</w:t>
      </w:r>
      <w:r w:rsidR="00E75626" w:rsidRPr="00B93AA8">
        <w:t>urther away in Sao Marcos</w:t>
      </w:r>
      <w:r w:rsidRPr="00B93AA8">
        <w:t xml:space="preserve">,” explains </w:t>
      </w:r>
      <w:proofErr w:type="spellStart"/>
      <w:r w:rsidRPr="00B93AA8">
        <w:t>Sualine</w:t>
      </w:r>
      <w:proofErr w:type="spellEnd"/>
      <w:r w:rsidRPr="00B93AA8">
        <w:t>.</w:t>
      </w:r>
    </w:p>
    <w:p w14:paraId="52006B4D" w14:textId="483B9340" w:rsidR="00B527B9" w:rsidRPr="00B93AA8" w:rsidRDefault="00B93AA8">
      <w:r>
        <w:t>Miriam was</w:t>
      </w:r>
      <w:r w:rsidR="00B527B9" w:rsidRPr="00B93AA8">
        <w:t xml:space="preserve"> prescribed two antibiotics, neomycin </w:t>
      </w:r>
      <w:proofErr w:type="spellStart"/>
      <w:r w:rsidR="00B527B9" w:rsidRPr="00B93AA8">
        <w:t>sulphate</w:t>
      </w:r>
      <w:proofErr w:type="spellEnd"/>
      <w:r w:rsidR="00B527B9" w:rsidRPr="00B93AA8">
        <w:t xml:space="preserve"> (a tube of cream) to be applied topically and an oral suspension (syrup) of cephalexin. Both antibiotics are meant to fight and prevent bacterial infection and to help the wound heal faster and both are pretty basic and commonly prescribed. Such drugs are supposed to be available free of cost in the pharmacies of the universal health system </w:t>
      </w:r>
      <w:r w:rsidR="00E75626" w:rsidRPr="00B93AA8">
        <w:t xml:space="preserve">of Brazil called </w:t>
      </w:r>
      <w:proofErr w:type="spellStart"/>
      <w:r w:rsidR="00E75626" w:rsidRPr="00B93AA8">
        <w:t>Systema</w:t>
      </w:r>
      <w:proofErr w:type="spellEnd"/>
      <w:r w:rsidR="00E75626" w:rsidRPr="00B93AA8">
        <w:t xml:space="preserve"> </w:t>
      </w:r>
      <w:proofErr w:type="spellStart"/>
      <w:r w:rsidR="00E75626" w:rsidRPr="00B93AA8">
        <w:t>Unico</w:t>
      </w:r>
      <w:proofErr w:type="spellEnd"/>
      <w:r w:rsidR="00E75626" w:rsidRPr="00B93AA8">
        <w:t xml:space="preserve"> de </w:t>
      </w:r>
      <w:proofErr w:type="spellStart"/>
      <w:r w:rsidR="00E75626" w:rsidRPr="00B93AA8">
        <w:t>Saude</w:t>
      </w:r>
      <w:proofErr w:type="spellEnd"/>
      <w:r w:rsidR="00E75626" w:rsidRPr="00B93AA8">
        <w:t xml:space="preserve"> </w:t>
      </w:r>
      <w:r w:rsidR="00B527B9" w:rsidRPr="00B93AA8">
        <w:t>(SUS)</w:t>
      </w:r>
      <w:r w:rsidR="00016CEC" w:rsidRPr="00B93AA8">
        <w:t>.</w:t>
      </w:r>
      <w:r w:rsidR="00B527B9" w:rsidRPr="00B93AA8">
        <w:t xml:space="preserve"> </w:t>
      </w:r>
    </w:p>
    <w:p w14:paraId="3D9CF81D" w14:textId="77AB3FC8" w:rsidR="002C11D5" w:rsidRPr="00B93AA8" w:rsidRDefault="00036306">
      <w:proofErr w:type="spellStart"/>
      <w:r w:rsidRPr="00B93AA8">
        <w:t>Sualine</w:t>
      </w:r>
      <w:proofErr w:type="spellEnd"/>
      <w:r w:rsidRPr="00B93AA8">
        <w:t xml:space="preserve"> was told </w:t>
      </w:r>
      <w:r w:rsidR="00016CEC" w:rsidRPr="00B93AA8">
        <w:t xml:space="preserve">at </w:t>
      </w:r>
      <w:r w:rsidR="002C11D5" w:rsidRPr="00B93AA8">
        <w:t xml:space="preserve">the health center </w:t>
      </w:r>
      <w:r w:rsidRPr="00B93AA8">
        <w:t>pharmacy that</w:t>
      </w:r>
      <w:r w:rsidR="00016CEC" w:rsidRPr="00B93AA8">
        <w:t xml:space="preserve"> the </w:t>
      </w:r>
      <w:r w:rsidR="002C11D5" w:rsidRPr="00B93AA8">
        <w:t>medicine</w:t>
      </w:r>
      <w:r w:rsidR="00016CEC" w:rsidRPr="00B93AA8">
        <w:t>s were n</w:t>
      </w:r>
      <w:r w:rsidRPr="00B93AA8">
        <w:t>o</w:t>
      </w:r>
      <w:r w:rsidR="00016CEC" w:rsidRPr="00B93AA8">
        <w:t>t available</w:t>
      </w:r>
      <w:r w:rsidRPr="00B93AA8">
        <w:t xml:space="preserve">. “They wouldn’t </w:t>
      </w:r>
      <w:r w:rsidR="002C11D5" w:rsidRPr="00B93AA8">
        <w:t xml:space="preserve">dress my daughter’s wounded foot. They </w:t>
      </w:r>
      <w:r w:rsidR="00E75626" w:rsidRPr="00B93AA8">
        <w:t xml:space="preserve">didn’t even have painkillers to alleviate </w:t>
      </w:r>
      <w:r w:rsidR="002C11D5" w:rsidRPr="00B93AA8">
        <w:t>the pain from the wounded foot. The only thing that works here is</w:t>
      </w:r>
      <w:r w:rsidR="00E75626" w:rsidRPr="00B93AA8">
        <w:t xml:space="preserve"> </w:t>
      </w:r>
      <w:proofErr w:type="spellStart"/>
      <w:r w:rsidRPr="00B93AA8">
        <w:t>immunis</w:t>
      </w:r>
      <w:r w:rsidR="002C11D5" w:rsidRPr="00B93AA8">
        <w:t>ation</w:t>
      </w:r>
      <w:proofErr w:type="spellEnd"/>
      <w:r w:rsidR="002C11D5" w:rsidRPr="00B93AA8">
        <w:t xml:space="preserve">,” says a frustrated </w:t>
      </w:r>
      <w:proofErr w:type="spellStart"/>
      <w:r w:rsidR="002C11D5" w:rsidRPr="00B93AA8">
        <w:t>Sualine</w:t>
      </w:r>
      <w:proofErr w:type="spellEnd"/>
      <w:r w:rsidR="002C11D5" w:rsidRPr="00B93AA8">
        <w:t>.</w:t>
      </w:r>
    </w:p>
    <w:p w14:paraId="3CB13E96" w14:textId="17A943A6" w:rsidR="002C11D5" w:rsidRPr="00B93AA8" w:rsidRDefault="002C11D5">
      <w:r w:rsidRPr="00B93AA8">
        <w:t xml:space="preserve">A local person helped </w:t>
      </w:r>
      <w:proofErr w:type="spellStart"/>
      <w:r w:rsidRPr="00B93AA8">
        <w:t>Sualine</w:t>
      </w:r>
      <w:proofErr w:type="spellEnd"/>
      <w:r w:rsidRPr="00B93AA8">
        <w:t xml:space="preserve"> buy the medicines from a nearby pharmacy. The tube of neomycin </w:t>
      </w:r>
      <w:proofErr w:type="spellStart"/>
      <w:r w:rsidRPr="00B93AA8">
        <w:t>sulphate</w:t>
      </w:r>
      <w:proofErr w:type="spellEnd"/>
      <w:r w:rsidRPr="00B93AA8">
        <w:t xml:space="preserve"> cost 6.50 </w:t>
      </w:r>
      <w:proofErr w:type="spellStart"/>
      <w:r w:rsidRPr="00B93AA8">
        <w:t>Reais</w:t>
      </w:r>
      <w:proofErr w:type="spellEnd"/>
      <w:r w:rsidRPr="00B93AA8">
        <w:t xml:space="preserve"> and the cephalexin syrup cost 25 </w:t>
      </w:r>
      <w:proofErr w:type="spellStart"/>
      <w:r w:rsidRPr="00B93AA8">
        <w:t>Reais</w:t>
      </w:r>
      <w:proofErr w:type="spellEnd"/>
      <w:r w:rsidRPr="00B93AA8">
        <w:t xml:space="preserve">. </w:t>
      </w:r>
      <w:proofErr w:type="gramStart"/>
      <w:r w:rsidRPr="00B93AA8">
        <w:t xml:space="preserve">A total bill of about 32 </w:t>
      </w:r>
      <w:proofErr w:type="spellStart"/>
      <w:r w:rsidRPr="00B93AA8">
        <w:t>Reais</w:t>
      </w:r>
      <w:proofErr w:type="spellEnd"/>
      <w:r w:rsidRPr="00B93AA8">
        <w:t>.</w:t>
      </w:r>
      <w:proofErr w:type="gramEnd"/>
      <w:r w:rsidRPr="00B93AA8">
        <w:t xml:space="preserve"> Not </w:t>
      </w:r>
      <w:r w:rsidR="00E75626" w:rsidRPr="00B93AA8">
        <w:t>cheap</w:t>
      </w:r>
      <w:r w:rsidR="00016CEC" w:rsidRPr="00B93AA8">
        <w:t xml:space="preserve">. </w:t>
      </w:r>
      <w:proofErr w:type="spellStart"/>
      <w:r w:rsidRPr="00B93AA8">
        <w:t>Sualine</w:t>
      </w:r>
      <w:proofErr w:type="spellEnd"/>
      <w:r w:rsidRPr="00B93AA8">
        <w:t xml:space="preserve"> was hoping to get it </w:t>
      </w:r>
      <w:r w:rsidR="00E75626" w:rsidRPr="00B93AA8">
        <w:t xml:space="preserve">free </w:t>
      </w:r>
      <w:r w:rsidRPr="00B93AA8">
        <w:t xml:space="preserve">from the health </w:t>
      </w:r>
      <w:proofErr w:type="spellStart"/>
      <w:r w:rsidRPr="00B93AA8">
        <w:t>centre</w:t>
      </w:r>
      <w:proofErr w:type="spellEnd"/>
      <w:r w:rsidRPr="00B93AA8">
        <w:t xml:space="preserve"> pharmacy. </w:t>
      </w:r>
    </w:p>
    <w:p w14:paraId="4BFFA323" w14:textId="11C95A4C" w:rsidR="002C11D5" w:rsidRPr="00B93AA8" w:rsidRDefault="002C11D5">
      <w:r w:rsidRPr="00B93AA8">
        <w:t>Consider this. The</w:t>
      </w:r>
      <w:r w:rsidR="00016CEC" w:rsidRPr="00B93AA8">
        <w:t xml:space="preserve"> amount of money the government</w:t>
      </w:r>
      <w:r w:rsidRPr="00B93AA8">
        <w:t xml:space="preserve"> gives per child per month under the </w:t>
      </w:r>
      <w:proofErr w:type="spellStart"/>
      <w:r w:rsidRPr="00B93AA8">
        <w:t>Bolsa</w:t>
      </w:r>
      <w:proofErr w:type="spellEnd"/>
      <w:r w:rsidRPr="00B93AA8">
        <w:t xml:space="preserve"> </w:t>
      </w:r>
      <w:proofErr w:type="spellStart"/>
      <w:r w:rsidRPr="00B93AA8">
        <w:t>Familia</w:t>
      </w:r>
      <w:proofErr w:type="spellEnd"/>
      <w:r w:rsidRPr="00B93AA8">
        <w:t xml:space="preserve"> scheme is 32 </w:t>
      </w:r>
      <w:proofErr w:type="spellStart"/>
      <w:r w:rsidRPr="00B93AA8">
        <w:t>Reais</w:t>
      </w:r>
      <w:proofErr w:type="spellEnd"/>
      <w:r w:rsidRPr="00B93AA8">
        <w:t xml:space="preserve">. If the universal health system or SUS does not function as it is meant to and does not provide basic medicines free of cost, the 32 </w:t>
      </w:r>
      <w:proofErr w:type="spellStart"/>
      <w:r w:rsidRPr="00B93AA8">
        <w:t>Reais</w:t>
      </w:r>
      <w:proofErr w:type="spellEnd"/>
      <w:r w:rsidRPr="00B93AA8">
        <w:t xml:space="preserve"> being given per child for a whole month would be wiped out in </w:t>
      </w:r>
      <w:r w:rsidR="00D219A1" w:rsidRPr="00B93AA8">
        <w:t xml:space="preserve">a single day in </w:t>
      </w:r>
      <w:r w:rsidRPr="00B93AA8">
        <w:t xml:space="preserve">one small episode of a child’s foot getting wounded. </w:t>
      </w:r>
      <w:r w:rsidR="00D219A1" w:rsidRPr="00B93AA8">
        <w:t xml:space="preserve">In such a scenario, the money given under </w:t>
      </w:r>
      <w:proofErr w:type="spellStart"/>
      <w:r w:rsidR="00D219A1" w:rsidRPr="00B93AA8">
        <w:t>Bolsa</w:t>
      </w:r>
      <w:proofErr w:type="spellEnd"/>
      <w:r w:rsidR="00D219A1" w:rsidRPr="00B93AA8">
        <w:t xml:space="preserve"> </w:t>
      </w:r>
      <w:proofErr w:type="spellStart"/>
      <w:r w:rsidR="00D219A1" w:rsidRPr="00B93AA8">
        <w:t>Familia</w:t>
      </w:r>
      <w:proofErr w:type="spellEnd"/>
      <w:r w:rsidR="00D219A1" w:rsidRPr="00B93AA8">
        <w:t xml:space="preserve"> would be of little use to the child in whose name it is being given. </w:t>
      </w:r>
    </w:p>
    <w:p w14:paraId="573F96DE" w14:textId="018AF179" w:rsidR="002C11D5" w:rsidRPr="00B93AA8" w:rsidRDefault="00B93AA8">
      <w:r w:rsidRPr="00B93AA8">
        <w:t xml:space="preserve">For </w:t>
      </w:r>
      <w:proofErr w:type="spellStart"/>
      <w:r w:rsidRPr="00B93AA8">
        <w:t>Bolsa</w:t>
      </w:r>
      <w:proofErr w:type="spellEnd"/>
      <w:r w:rsidRPr="00B93AA8">
        <w:t xml:space="preserve"> </w:t>
      </w:r>
      <w:proofErr w:type="spellStart"/>
      <w:r w:rsidRPr="00B93AA8">
        <w:t>Familia</w:t>
      </w:r>
      <w:proofErr w:type="spellEnd"/>
      <w:r w:rsidR="00D219A1" w:rsidRPr="00B93AA8">
        <w:t xml:space="preserve"> to work as it is meant</w:t>
      </w:r>
      <w:r w:rsidRPr="00B93AA8">
        <w:t xml:space="preserve"> to, it is important that </w:t>
      </w:r>
      <w:r w:rsidR="00D219A1" w:rsidRPr="00B93AA8">
        <w:t xml:space="preserve">programs of the government such as SUS </w:t>
      </w:r>
      <w:r w:rsidRPr="00B93AA8">
        <w:t xml:space="preserve">for public health </w:t>
      </w:r>
      <w:r w:rsidR="00D219A1" w:rsidRPr="00B93AA8">
        <w:t xml:space="preserve">and other social assistance programs such as </w:t>
      </w:r>
      <w:r w:rsidR="00036306" w:rsidRPr="00B93AA8">
        <w:t xml:space="preserve">providing </w:t>
      </w:r>
      <w:proofErr w:type="spellStart"/>
      <w:r w:rsidR="00036306" w:rsidRPr="00B93AA8">
        <w:t>subsidised</w:t>
      </w:r>
      <w:proofErr w:type="spellEnd"/>
      <w:r w:rsidR="00036306" w:rsidRPr="00B93AA8">
        <w:t xml:space="preserve"> electricity, transport and housing to the poor </w:t>
      </w:r>
      <w:r w:rsidR="00D219A1" w:rsidRPr="00B93AA8">
        <w:t xml:space="preserve">too work as efficiently. Otherwise, it would be a typical case of giving money with one hand and taking it away with another. </w:t>
      </w:r>
    </w:p>
    <w:p w14:paraId="0D5B8CDE" w14:textId="77777777" w:rsidR="00036306" w:rsidRPr="00B93AA8" w:rsidRDefault="00E75626" w:rsidP="00036306">
      <w:pPr>
        <w:rPr>
          <w:rFonts w:eastAsia="Times New Roman" w:cs="Times New Roman"/>
          <w:color w:val="222222"/>
          <w:shd w:val="clear" w:color="auto" w:fill="FFFFFF"/>
        </w:rPr>
      </w:pPr>
      <w:r w:rsidRPr="00B93AA8">
        <w:t xml:space="preserve">This is something that senior officials running the </w:t>
      </w:r>
      <w:proofErr w:type="spellStart"/>
      <w:r w:rsidRPr="00B93AA8">
        <w:t>Bolsa</w:t>
      </w:r>
      <w:proofErr w:type="spellEnd"/>
      <w:r w:rsidRPr="00B93AA8">
        <w:t xml:space="preserve"> </w:t>
      </w:r>
      <w:proofErr w:type="spellStart"/>
      <w:r w:rsidRPr="00B93AA8">
        <w:t>Familia</w:t>
      </w:r>
      <w:proofErr w:type="spellEnd"/>
      <w:r w:rsidRPr="00B93AA8">
        <w:t xml:space="preserve"> </w:t>
      </w:r>
      <w:proofErr w:type="spellStart"/>
      <w:r w:rsidRPr="00B93AA8">
        <w:t>programme</w:t>
      </w:r>
      <w:proofErr w:type="spellEnd"/>
      <w:r w:rsidRPr="00B93AA8">
        <w:t xml:space="preserve"> are acutely aware of. </w:t>
      </w:r>
      <w:r w:rsidR="00D219A1" w:rsidRPr="00B93AA8">
        <w:t xml:space="preserve">“There is a tendency to view cash transfer under </w:t>
      </w:r>
      <w:proofErr w:type="spellStart"/>
      <w:r w:rsidR="00D219A1" w:rsidRPr="00B93AA8">
        <w:t>Bolsa</w:t>
      </w:r>
      <w:proofErr w:type="spellEnd"/>
      <w:r w:rsidR="00D219A1" w:rsidRPr="00B93AA8">
        <w:t xml:space="preserve"> </w:t>
      </w:r>
      <w:proofErr w:type="spellStart"/>
      <w:r w:rsidR="00D219A1" w:rsidRPr="00B93AA8">
        <w:t>Familia</w:t>
      </w:r>
      <w:proofErr w:type="spellEnd"/>
      <w:r w:rsidR="00D219A1" w:rsidRPr="00B93AA8">
        <w:t xml:space="preserve"> as a solution to the problem of other services of the government not working. If the health system does not work, </w:t>
      </w:r>
      <w:r w:rsidRPr="00B93AA8">
        <w:t>and if TB patients cannot get adequate treatment, the so</w:t>
      </w:r>
      <w:r w:rsidR="00016CEC" w:rsidRPr="00B93AA8">
        <w:t xml:space="preserve">lution proposed is to give </w:t>
      </w:r>
      <w:r w:rsidRPr="00B93AA8">
        <w:t xml:space="preserve">families of TB patients </w:t>
      </w:r>
      <w:r w:rsidR="00016CEC" w:rsidRPr="00B93AA8">
        <w:t xml:space="preserve">more cash </w:t>
      </w:r>
      <w:r w:rsidRPr="00B93AA8">
        <w:t xml:space="preserve">under </w:t>
      </w:r>
      <w:proofErr w:type="spellStart"/>
      <w:r w:rsidRPr="00B93AA8">
        <w:t>Bolsa</w:t>
      </w:r>
      <w:proofErr w:type="spellEnd"/>
      <w:r w:rsidRPr="00B93AA8">
        <w:t xml:space="preserve"> </w:t>
      </w:r>
      <w:proofErr w:type="spellStart"/>
      <w:r w:rsidRPr="00B93AA8">
        <w:t>Familia</w:t>
      </w:r>
      <w:proofErr w:type="spellEnd"/>
      <w:r w:rsidRPr="00B93AA8">
        <w:t xml:space="preserve">. Increasing cash assistance is not the answer. </w:t>
      </w:r>
      <w:r w:rsidR="00036306" w:rsidRPr="00B93AA8">
        <w:t xml:space="preserve">The TB program has to be strengthened. </w:t>
      </w:r>
      <w:proofErr w:type="spellStart"/>
      <w:r w:rsidR="00D219A1" w:rsidRPr="00B93AA8">
        <w:t>Bolsa</w:t>
      </w:r>
      <w:proofErr w:type="spellEnd"/>
      <w:r w:rsidR="00D219A1" w:rsidRPr="00B93AA8">
        <w:t xml:space="preserve"> </w:t>
      </w:r>
      <w:proofErr w:type="spellStart"/>
      <w:r w:rsidR="00D219A1" w:rsidRPr="00B93AA8">
        <w:t>Familia</w:t>
      </w:r>
      <w:proofErr w:type="spellEnd"/>
      <w:r w:rsidR="00D219A1" w:rsidRPr="00B93AA8">
        <w:t xml:space="preserve"> works because it is a narrowly targ</w:t>
      </w:r>
      <w:r w:rsidR="00036306" w:rsidRPr="00B93AA8">
        <w:t xml:space="preserve">eted social assistance program,” explains Bruno </w:t>
      </w:r>
      <w:proofErr w:type="spellStart"/>
      <w:r w:rsidR="00036306" w:rsidRPr="00B93AA8">
        <w:t>Camara</w:t>
      </w:r>
      <w:proofErr w:type="spellEnd"/>
      <w:r w:rsidR="00036306" w:rsidRPr="00B93AA8">
        <w:t xml:space="preserve"> Pinto, </w:t>
      </w:r>
      <w:r w:rsidR="00036306" w:rsidRPr="00B93AA8">
        <w:rPr>
          <w:rFonts w:eastAsia="Times New Roman" w:cs="Times New Roman"/>
          <w:color w:val="222222"/>
          <w:shd w:val="clear" w:color="auto" w:fill="FFFFFF"/>
        </w:rPr>
        <w:t xml:space="preserve">advisor of the National </w:t>
      </w:r>
      <w:r w:rsidR="00036306" w:rsidRPr="00B93AA8">
        <w:rPr>
          <w:rFonts w:eastAsia="Times New Roman" w:cs="Times New Roman"/>
          <w:color w:val="222222"/>
          <w:shd w:val="clear" w:color="auto" w:fill="FFFFFF"/>
        </w:rPr>
        <w:lastRenderedPageBreak/>
        <w:t xml:space="preserve">Secretariat of Citizenship Income (SENARC) of the Ministry of Social Development and Fight Against Hunger in Brazil. </w:t>
      </w:r>
    </w:p>
    <w:p w14:paraId="4A5E558B" w14:textId="73B932DE" w:rsidR="00B93AA8" w:rsidRDefault="00B93AA8" w:rsidP="00036306">
      <w:pPr>
        <w:rPr>
          <w:rFonts w:eastAsia="Times New Roman" w:cs="Times New Roman"/>
          <w:color w:val="222222"/>
          <w:shd w:val="clear" w:color="auto" w:fill="FFFFFF"/>
        </w:rPr>
      </w:pPr>
      <w:r w:rsidRPr="00B93AA8">
        <w:rPr>
          <w:rFonts w:eastAsia="Times New Roman" w:cs="Times New Roman"/>
          <w:color w:val="222222"/>
          <w:shd w:val="clear" w:color="auto" w:fill="FFFFFF"/>
        </w:rPr>
        <w:t xml:space="preserve">Obviously, though cash transfers have been enhanced for the poorest, the Brazilian government has simultaneously enhanced spending to improve several other public services as part of a multi-pronged strategy to eradicate extreme poverty. Cash transfer is not hailed as the single answer </w:t>
      </w:r>
      <w:r w:rsidR="001D0AD2">
        <w:rPr>
          <w:rFonts w:eastAsia="Times New Roman" w:cs="Times New Roman"/>
          <w:color w:val="222222"/>
          <w:shd w:val="clear" w:color="auto" w:fill="FFFFFF"/>
        </w:rPr>
        <w:t>or the “game-changer” as claimed by the Indian government, t</w:t>
      </w:r>
      <w:r>
        <w:rPr>
          <w:rFonts w:eastAsia="Times New Roman" w:cs="Times New Roman"/>
          <w:color w:val="222222"/>
          <w:shd w:val="clear" w:color="auto" w:fill="FFFFFF"/>
        </w:rPr>
        <w:t xml:space="preserve">o tackle poverty. </w:t>
      </w:r>
    </w:p>
    <w:p w14:paraId="358AC437" w14:textId="77777777" w:rsidR="00B93AA8" w:rsidRPr="00B93AA8" w:rsidRDefault="00B93AA8" w:rsidP="00036306">
      <w:pPr>
        <w:rPr>
          <w:rFonts w:eastAsia="Times New Roman" w:cs="Times New Roman"/>
          <w:color w:val="222222"/>
          <w:shd w:val="clear" w:color="auto" w:fill="FFFFFF"/>
        </w:rPr>
      </w:pPr>
    </w:p>
    <w:p w14:paraId="0C9450B0" w14:textId="3A7F025F" w:rsidR="002B22B9" w:rsidRPr="00B93AA8" w:rsidRDefault="00036306" w:rsidP="002B22B9">
      <w:pPr>
        <w:rPr>
          <w:rFonts w:eastAsia="Times New Roman" w:cs="Times New Roman"/>
          <w:sz w:val="20"/>
          <w:szCs w:val="20"/>
        </w:rPr>
      </w:pPr>
      <w:r w:rsidRPr="00B93AA8">
        <w:rPr>
          <w:rFonts w:eastAsia="Times New Roman" w:cs="Times New Roman"/>
          <w:color w:val="222222"/>
          <w:shd w:val="clear" w:color="auto" w:fill="FFFFFF"/>
        </w:rPr>
        <w:t> </w:t>
      </w:r>
      <w:r w:rsidR="002B22B9" w:rsidRPr="002B22B9">
        <w:rPr>
          <w:rFonts w:ascii="Arial" w:eastAsia="Times New Roman" w:hAnsi="Arial" w:cs="Arial"/>
          <w:i/>
          <w:iCs/>
          <w:color w:val="000000"/>
          <w:sz w:val="21"/>
          <w:szCs w:val="21"/>
          <w:shd w:val="clear" w:color="auto" w:fill="FFFFFF"/>
        </w:rPr>
        <w:t xml:space="preserve">"Rema Nagarajan is a 2012 Harvard </w:t>
      </w:r>
      <w:proofErr w:type="spellStart"/>
      <w:r w:rsidR="002B22B9" w:rsidRPr="002B22B9">
        <w:rPr>
          <w:rFonts w:ascii="Arial" w:eastAsia="Times New Roman" w:hAnsi="Arial" w:cs="Arial"/>
          <w:i/>
          <w:iCs/>
          <w:color w:val="000000"/>
          <w:sz w:val="21"/>
          <w:szCs w:val="21"/>
          <w:shd w:val="clear" w:color="auto" w:fill="FFFFFF"/>
        </w:rPr>
        <w:t>Nieman</w:t>
      </w:r>
      <w:proofErr w:type="spellEnd"/>
      <w:r w:rsidR="002B22B9" w:rsidRPr="002B22B9">
        <w:rPr>
          <w:rFonts w:ascii="Arial" w:eastAsia="Times New Roman" w:hAnsi="Arial" w:cs="Arial"/>
          <w:i/>
          <w:iCs/>
          <w:color w:val="000000"/>
          <w:sz w:val="21"/>
          <w:szCs w:val="21"/>
          <w:shd w:val="clear" w:color="auto" w:fill="FFFFFF"/>
        </w:rPr>
        <w:t xml:space="preserve"> Global Health</w:t>
      </w:r>
      <w:r w:rsidR="00B93AA8">
        <w:rPr>
          <w:rFonts w:ascii="Arial" w:eastAsia="Times New Roman" w:hAnsi="Arial" w:cs="Arial"/>
          <w:i/>
          <w:iCs/>
          <w:color w:val="000000"/>
          <w:sz w:val="21"/>
          <w:szCs w:val="21"/>
          <w:shd w:val="clear" w:color="auto" w:fill="FFFFFF"/>
        </w:rPr>
        <w:t xml:space="preserve"> Fellow. Her travel to Brazil was</w:t>
      </w:r>
      <w:r w:rsidR="002B22B9" w:rsidRPr="002B22B9">
        <w:rPr>
          <w:rFonts w:ascii="Arial" w:eastAsia="Times New Roman" w:hAnsi="Arial" w:cs="Arial"/>
          <w:i/>
          <w:iCs/>
          <w:color w:val="000000"/>
          <w:sz w:val="21"/>
          <w:szCs w:val="21"/>
          <w:shd w:val="clear" w:color="auto" w:fill="FFFFFF"/>
        </w:rPr>
        <w:t xml:space="preserve"> supported by the Pulitzer Center on Crisis Reporting."</w:t>
      </w:r>
    </w:p>
    <w:p w14:paraId="64A923D3" w14:textId="77777777" w:rsidR="002B22B9" w:rsidRDefault="002B22B9"/>
    <w:p w14:paraId="3D8BB5AA" w14:textId="77777777" w:rsidR="002C11D5" w:rsidRDefault="002C11D5"/>
    <w:p w14:paraId="605E923C" w14:textId="32F45CBD" w:rsidR="007333BB" w:rsidRDefault="007333BB"/>
    <w:sectPr w:rsidR="007333BB" w:rsidSect="00011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92FEF"/>
    <w:multiLevelType w:val="multilevel"/>
    <w:tmpl w:val="496A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F3"/>
    <w:rsid w:val="00011BD5"/>
    <w:rsid w:val="00016CEC"/>
    <w:rsid w:val="00036306"/>
    <w:rsid w:val="00055291"/>
    <w:rsid w:val="00122E0A"/>
    <w:rsid w:val="00174865"/>
    <w:rsid w:val="001D0AD2"/>
    <w:rsid w:val="001F1DC8"/>
    <w:rsid w:val="00254428"/>
    <w:rsid w:val="002B22B9"/>
    <w:rsid w:val="002C11D5"/>
    <w:rsid w:val="00352A3B"/>
    <w:rsid w:val="0056434A"/>
    <w:rsid w:val="00704133"/>
    <w:rsid w:val="007333BB"/>
    <w:rsid w:val="0086109E"/>
    <w:rsid w:val="008A3B36"/>
    <w:rsid w:val="008E0074"/>
    <w:rsid w:val="008F517E"/>
    <w:rsid w:val="00A61EEB"/>
    <w:rsid w:val="00A75150"/>
    <w:rsid w:val="00AC3B26"/>
    <w:rsid w:val="00B527B9"/>
    <w:rsid w:val="00B93AA8"/>
    <w:rsid w:val="00C207F3"/>
    <w:rsid w:val="00D219A1"/>
    <w:rsid w:val="00E75626"/>
    <w:rsid w:val="00F8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00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44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428"/>
    <w:rPr>
      <w:rFonts w:ascii="Times" w:hAnsi="Times"/>
      <w:b/>
      <w:bCs/>
      <w:sz w:val="36"/>
      <w:szCs w:val="36"/>
    </w:rPr>
  </w:style>
  <w:style w:type="character" w:styleId="Hyperlink">
    <w:name w:val="Hyperlink"/>
    <w:basedOn w:val="DefaultParagraphFont"/>
    <w:uiPriority w:val="99"/>
    <w:unhideWhenUsed/>
    <w:rsid w:val="00254428"/>
    <w:rPr>
      <w:color w:val="0000FF" w:themeColor="hyperlink"/>
      <w:u w:val="single"/>
    </w:rPr>
  </w:style>
  <w:style w:type="paragraph" w:styleId="NormalWeb">
    <w:name w:val="Normal (Web)"/>
    <w:basedOn w:val="Normal"/>
    <w:uiPriority w:val="99"/>
    <w:semiHidden/>
    <w:unhideWhenUsed/>
    <w:rsid w:val="0025442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54428"/>
  </w:style>
  <w:style w:type="character" w:styleId="Emphasis">
    <w:name w:val="Emphasis"/>
    <w:basedOn w:val="DefaultParagraphFont"/>
    <w:uiPriority w:val="20"/>
    <w:qFormat/>
    <w:rsid w:val="00254428"/>
    <w:rPr>
      <w:i/>
      <w:iCs/>
    </w:rPr>
  </w:style>
  <w:style w:type="paragraph" w:styleId="ListParagraph">
    <w:name w:val="List Paragraph"/>
    <w:basedOn w:val="Normal"/>
    <w:uiPriority w:val="34"/>
    <w:qFormat/>
    <w:rsid w:val="002544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44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428"/>
    <w:rPr>
      <w:rFonts w:ascii="Times" w:hAnsi="Times"/>
      <w:b/>
      <w:bCs/>
      <w:sz w:val="36"/>
      <w:szCs w:val="36"/>
    </w:rPr>
  </w:style>
  <w:style w:type="character" w:styleId="Hyperlink">
    <w:name w:val="Hyperlink"/>
    <w:basedOn w:val="DefaultParagraphFont"/>
    <w:uiPriority w:val="99"/>
    <w:unhideWhenUsed/>
    <w:rsid w:val="00254428"/>
    <w:rPr>
      <w:color w:val="0000FF" w:themeColor="hyperlink"/>
      <w:u w:val="single"/>
    </w:rPr>
  </w:style>
  <w:style w:type="paragraph" w:styleId="NormalWeb">
    <w:name w:val="Normal (Web)"/>
    <w:basedOn w:val="Normal"/>
    <w:uiPriority w:val="99"/>
    <w:semiHidden/>
    <w:unhideWhenUsed/>
    <w:rsid w:val="0025442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54428"/>
  </w:style>
  <w:style w:type="character" w:styleId="Emphasis">
    <w:name w:val="Emphasis"/>
    <w:basedOn w:val="DefaultParagraphFont"/>
    <w:uiPriority w:val="20"/>
    <w:qFormat/>
    <w:rsid w:val="00254428"/>
    <w:rPr>
      <w:i/>
      <w:iCs/>
    </w:rPr>
  </w:style>
  <w:style w:type="paragraph" w:styleId="ListParagraph">
    <w:name w:val="List Paragraph"/>
    <w:basedOn w:val="Normal"/>
    <w:uiPriority w:val="34"/>
    <w:qFormat/>
    <w:rsid w:val="00254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6431">
      <w:bodyDiv w:val="1"/>
      <w:marLeft w:val="0"/>
      <w:marRight w:val="0"/>
      <w:marTop w:val="0"/>
      <w:marBottom w:val="0"/>
      <w:divBdr>
        <w:top w:val="none" w:sz="0" w:space="0" w:color="auto"/>
        <w:left w:val="none" w:sz="0" w:space="0" w:color="auto"/>
        <w:bottom w:val="none" w:sz="0" w:space="0" w:color="auto"/>
        <w:right w:val="none" w:sz="0" w:space="0" w:color="auto"/>
      </w:divBdr>
    </w:div>
    <w:div w:id="229998387">
      <w:bodyDiv w:val="1"/>
      <w:marLeft w:val="0"/>
      <w:marRight w:val="0"/>
      <w:marTop w:val="0"/>
      <w:marBottom w:val="0"/>
      <w:divBdr>
        <w:top w:val="none" w:sz="0" w:space="0" w:color="auto"/>
        <w:left w:val="none" w:sz="0" w:space="0" w:color="auto"/>
        <w:bottom w:val="none" w:sz="0" w:space="0" w:color="auto"/>
        <w:right w:val="none" w:sz="0" w:space="0" w:color="auto"/>
      </w:divBdr>
    </w:div>
    <w:div w:id="773092040">
      <w:bodyDiv w:val="1"/>
      <w:marLeft w:val="0"/>
      <w:marRight w:val="0"/>
      <w:marTop w:val="0"/>
      <w:marBottom w:val="0"/>
      <w:divBdr>
        <w:top w:val="none" w:sz="0" w:space="0" w:color="auto"/>
        <w:left w:val="none" w:sz="0" w:space="0" w:color="auto"/>
        <w:bottom w:val="none" w:sz="0" w:space="0" w:color="auto"/>
        <w:right w:val="none" w:sz="0" w:space="0" w:color="auto"/>
      </w:divBdr>
    </w:div>
    <w:div w:id="875700359">
      <w:bodyDiv w:val="1"/>
      <w:marLeft w:val="0"/>
      <w:marRight w:val="0"/>
      <w:marTop w:val="0"/>
      <w:marBottom w:val="0"/>
      <w:divBdr>
        <w:top w:val="none" w:sz="0" w:space="0" w:color="auto"/>
        <w:left w:val="none" w:sz="0" w:space="0" w:color="auto"/>
        <w:bottom w:val="none" w:sz="0" w:space="0" w:color="auto"/>
        <w:right w:val="none" w:sz="0" w:space="0" w:color="auto"/>
      </w:divBdr>
    </w:div>
    <w:div w:id="1833451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657</Words>
  <Characters>3246</Characters>
  <Application>Microsoft Macintosh Word</Application>
  <DocSecurity>0</DocSecurity>
  <Lines>51</Lines>
  <Paragraphs>11</Paragraphs>
  <ScaleCrop>false</ScaleCrop>
  <Company>Harvard University</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 Nagarajan</dc:creator>
  <cp:keywords/>
  <dc:description/>
  <cp:lastModifiedBy>Rema Nagarajan</cp:lastModifiedBy>
  <cp:revision>8</cp:revision>
  <dcterms:created xsi:type="dcterms:W3CDTF">2012-09-22T10:00:00Z</dcterms:created>
  <dcterms:modified xsi:type="dcterms:W3CDTF">2012-12-03T04:44:00Z</dcterms:modified>
</cp:coreProperties>
</file>